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639CD17D"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C5264B">
              <w:rPr>
                <w:rFonts w:ascii="Trebuchet MS" w:eastAsia="Trebuchet MS" w:hAnsi="Trebuchet MS" w:cs="Trebuchet MS"/>
                <w:b/>
                <w:color w:val="EA5A2D"/>
                <w:sz w:val="28"/>
                <w:u w:val="single"/>
              </w:rPr>
              <w:t>7</w:t>
            </w:r>
          </w:p>
          <w:p w14:paraId="6B293B86" w14:textId="42CF0C54" w:rsidR="00B172E7" w:rsidRDefault="00C5264B" w:rsidP="00B172E7">
            <w:pPr>
              <w:spacing w:before="0" w:after="0" w:line="325" w:lineRule="exact"/>
              <w:jc w:val="center"/>
              <w:rPr>
                <w:rFonts w:ascii="Trebuchet MS" w:eastAsia="Trebuchet MS" w:hAnsi="Trebuchet MS" w:cs="Trebuchet MS"/>
                <w:b/>
                <w:color w:val="000000"/>
                <w:sz w:val="28"/>
              </w:rPr>
            </w:pPr>
            <w:r w:rsidRPr="00C5264B">
              <w:rPr>
                <w:rFonts w:ascii="Trebuchet MS" w:eastAsia="Trebuchet MS" w:hAnsi="Trebuchet MS" w:cs="Trebuchet MS"/>
                <w:b/>
                <w:color w:val="EA5A2D"/>
                <w:sz w:val="28"/>
              </w:rPr>
              <w:t>Physique - mécanique - mécanique des fluides</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B41876"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B41876"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B41876"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B41876"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B41876"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3D6B36BE"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C5264B">
              <w:rPr>
                <w:rFonts w:cs="Arial"/>
                <w:b/>
                <w:szCs w:val="22"/>
                <w:lang w:eastAsia="fr-FR"/>
              </w:rPr>
              <w:t>390</w:t>
            </w:r>
            <w:r w:rsidR="00F92486" w:rsidRPr="00F92486">
              <w:rPr>
                <w:rFonts w:cs="Arial"/>
                <w:b/>
                <w:szCs w:val="22"/>
                <w:lang w:eastAsia="fr-FR"/>
              </w:rPr>
              <w:t xml:space="preserve">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0009AC" w:rsidRPr="00692388" w14:paraId="6426AA6B" w14:textId="77777777" w:rsidTr="00026A06">
        <w:trPr>
          <w:trHeight w:val="271"/>
        </w:trPr>
        <w:tc>
          <w:tcPr>
            <w:tcW w:w="1715" w:type="dxa"/>
            <w:shd w:val="clear" w:color="auto" w:fill="auto"/>
            <w:noWrap/>
            <w:vAlign w:val="center"/>
            <w:hideMark/>
          </w:tcPr>
          <w:p w14:paraId="1536F6AB" w14:textId="77777777" w:rsidR="000009AC" w:rsidRPr="00692388" w:rsidRDefault="000009AC"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78A1CC1E" w14:textId="77777777" w:rsidR="000009AC" w:rsidRPr="00692388" w:rsidRDefault="000009AC" w:rsidP="00026A06">
            <w:pPr>
              <w:jc w:val="center"/>
              <w:rPr>
                <w:rFonts w:cs="Arial"/>
                <w:b/>
                <w:color w:val="000000"/>
                <w:szCs w:val="22"/>
              </w:rPr>
            </w:pPr>
            <w:r w:rsidRPr="00692388">
              <w:rPr>
                <w:rFonts w:cs="Arial"/>
                <w:b/>
                <w:color w:val="000000"/>
                <w:szCs w:val="22"/>
              </w:rPr>
              <w:t>Profil et qualification PI</w:t>
            </w:r>
          </w:p>
          <w:p w14:paraId="72209E78" w14:textId="77777777" w:rsidR="000009AC" w:rsidRPr="00692388" w:rsidRDefault="000009AC"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686C604C" w14:textId="77777777" w:rsidR="000009AC" w:rsidRPr="00692388" w:rsidRDefault="000009AC"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20B72372" w14:textId="77777777" w:rsidR="000009AC" w:rsidRPr="00692388" w:rsidRDefault="000009AC"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2CD78C1B" w14:textId="77777777" w:rsidR="000009AC" w:rsidRPr="00692388" w:rsidRDefault="000009AC" w:rsidP="00026A06">
            <w:pPr>
              <w:jc w:val="center"/>
              <w:rPr>
                <w:rFonts w:cs="Arial"/>
                <w:b/>
                <w:color w:val="000000"/>
                <w:szCs w:val="22"/>
              </w:rPr>
            </w:pPr>
            <w:r w:rsidRPr="00692388">
              <w:rPr>
                <w:rFonts w:cs="Arial"/>
                <w:b/>
                <w:color w:val="000000"/>
                <w:szCs w:val="22"/>
              </w:rPr>
              <w:t>3 références de rédactions dans le lot</w:t>
            </w:r>
          </w:p>
        </w:tc>
      </w:tr>
      <w:tr w:rsidR="000009AC" w:rsidRPr="00692388" w14:paraId="1E8B8604" w14:textId="77777777" w:rsidTr="00026A06">
        <w:trPr>
          <w:trHeight w:val="786"/>
        </w:trPr>
        <w:tc>
          <w:tcPr>
            <w:tcW w:w="1715" w:type="dxa"/>
            <w:vMerge w:val="restart"/>
            <w:shd w:val="clear" w:color="auto" w:fill="auto"/>
            <w:noWrap/>
            <w:vAlign w:val="center"/>
            <w:hideMark/>
          </w:tcPr>
          <w:p w14:paraId="3A64B711" w14:textId="77777777" w:rsidR="000009AC" w:rsidRPr="00692388" w:rsidRDefault="000009AC" w:rsidP="00026A06">
            <w:pPr>
              <w:jc w:val="center"/>
              <w:rPr>
                <w:rFonts w:cs="Arial"/>
                <w:color w:val="000000"/>
                <w:szCs w:val="22"/>
              </w:rPr>
            </w:pPr>
          </w:p>
        </w:tc>
        <w:tc>
          <w:tcPr>
            <w:tcW w:w="3246" w:type="dxa"/>
            <w:vMerge w:val="restart"/>
            <w:shd w:val="clear" w:color="auto" w:fill="auto"/>
            <w:vAlign w:val="center"/>
            <w:hideMark/>
          </w:tcPr>
          <w:p w14:paraId="44CFEC1B" w14:textId="77777777" w:rsidR="000009AC" w:rsidRPr="00692388" w:rsidRDefault="00B41876"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Sans diplôme PI</w:t>
            </w:r>
          </w:p>
          <w:p w14:paraId="77A194FB" w14:textId="77777777" w:rsidR="000009AC" w:rsidRPr="00692388" w:rsidRDefault="00B41876"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Avec le CEIPI uniquement ou en cours d’obtention de la qualification européenne</w:t>
            </w:r>
          </w:p>
          <w:p w14:paraId="0CDD64D6" w14:textId="77777777" w:rsidR="000009AC" w:rsidRPr="00692388" w:rsidRDefault="00B41876"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w:t>
            </w:r>
          </w:p>
          <w:p w14:paraId="24721EC4" w14:textId="77777777" w:rsidR="000009AC" w:rsidRPr="00692388" w:rsidRDefault="00B41876"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CPI</w:t>
            </w:r>
          </w:p>
          <w:p w14:paraId="49130172" w14:textId="77777777" w:rsidR="000009AC" w:rsidRPr="00692388" w:rsidRDefault="00B41876"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 et CPI</w:t>
            </w:r>
          </w:p>
        </w:tc>
        <w:tc>
          <w:tcPr>
            <w:tcW w:w="1315" w:type="dxa"/>
            <w:vMerge w:val="restart"/>
            <w:shd w:val="clear" w:color="auto" w:fill="auto"/>
            <w:noWrap/>
            <w:vAlign w:val="center"/>
          </w:tcPr>
          <w:p w14:paraId="792B4DC0" w14:textId="77777777" w:rsidR="000009AC" w:rsidRPr="00692388" w:rsidRDefault="000009AC"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0D52A8B4" w14:textId="77777777" w:rsidR="000009AC" w:rsidRDefault="00B41876"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Physique</w:t>
            </w:r>
          </w:p>
          <w:p w14:paraId="371EAEDF" w14:textId="77777777" w:rsidR="000009AC" w:rsidRDefault="000009AC" w:rsidP="00026A06">
            <w:pPr>
              <w:rPr>
                <w:rFonts w:cs="Arial"/>
                <w:color w:val="000000"/>
                <w:szCs w:val="22"/>
              </w:rPr>
            </w:pPr>
          </w:p>
          <w:p w14:paraId="2F2784AB" w14:textId="77777777" w:rsidR="000009AC" w:rsidRDefault="00B41876"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w:t>
            </w:r>
          </w:p>
          <w:p w14:paraId="1A195DEE" w14:textId="77777777" w:rsidR="000009AC" w:rsidRDefault="000009AC" w:rsidP="00026A06">
            <w:pPr>
              <w:rPr>
                <w:rFonts w:cs="Arial"/>
                <w:color w:val="000000"/>
                <w:szCs w:val="22"/>
              </w:rPr>
            </w:pPr>
          </w:p>
          <w:p w14:paraId="5A3523B7" w14:textId="77777777" w:rsidR="000009AC" w:rsidRPr="00692388" w:rsidRDefault="00B41876" w:rsidP="00026A06">
            <w:pPr>
              <w:rPr>
                <w:rFonts w:cs="Arial"/>
                <w:color w:val="000000"/>
                <w:szCs w:val="22"/>
              </w:rPr>
            </w:pPr>
            <w:sdt>
              <w:sdtPr>
                <w:rPr>
                  <w:rFonts w:cs="Arial"/>
                  <w:color w:val="000000"/>
                  <w:szCs w:val="22"/>
                </w:rPr>
                <w:id w:val="1897550986"/>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 des fluides</w:t>
            </w:r>
          </w:p>
        </w:tc>
        <w:tc>
          <w:tcPr>
            <w:tcW w:w="1629" w:type="dxa"/>
            <w:shd w:val="clear" w:color="auto" w:fill="auto"/>
            <w:vAlign w:val="center"/>
          </w:tcPr>
          <w:p w14:paraId="43A7FC6C" w14:textId="77777777" w:rsidR="000009AC" w:rsidRPr="00692388" w:rsidRDefault="000009AC" w:rsidP="00026A06">
            <w:pPr>
              <w:jc w:val="center"/>
              <w:rPr>
                <w:rFonts w:cs="Arial"/>
                <w:color w:val="000000"/>
                <w:szCs w:val="22"/>
              </w:rPr>
            </w:pPr>
            <w:r w:rsidRPr="00692388">
              <w:rPr>
                <w:rFonts w:cs="Arial"/>
                <w:color w:val="000000"/>
                <w:szCs w:val="22"/>
              </w:rPr>
              <w:lastRenderedPageBreak/>
              <w:t>N°…………</w:t>
            </w:r>
            <w:proofErr w:type="gramStart"/>
            <w:r w:rsidRPr="00692388">
              <w:rPr>
                <w:rFonts w:cs="Arial"/>
                <w:color w:val="000000"/>
                <w:szCs w:val="22"/>
              </w:rPr>
              <w:t>…….</w:t>
            </w:r>
            <w:proofErr w:type="gramEnd"/>
          </w:p>
        </w:tc>
      </w:tr>
      <w:tr w:rsidR="000009AC" w:rsidRPr="00692388" w14:paraId="04282822" w14:textId="77777777" w:rsidTr="00026A06">
        <w:trPr>
          <w:trHeight w:val="827"/>
        </w:trPr>
        <w:tc>
          <w:tcPr>
            <w:tcW w:w="1715" w:type="dxa"/>
            <w:vMerge/>
            <w:shd w:val="clear" w:color="auto" w:fill="auto"/>
            <w:noWrap/>
            <w:vAlign w:val="center"/>
          </w:tcPr>
          <w:p w14:paraId="69A10591"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615F7BC4"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271C0438"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78DA8F0A" w14:textId="77777777" w:rsidR="000009AC" w:rsidRPr="00692388" w:rsidRDefault="000009AC" w:rsidP="00026A06">
            <w:pPr>
              <w:rPr>
                <w:rFonts w:cs="Arial"/>
                <w:color w:val="000000"/>
                <w:szCs w:val="22"/>
              </w:rPr>
            </w:pPr>
          </w:p>
        </w:tc>
        <w:tc>
          <w:tcPr>
            <w:tcW w:w="1629" w:type="dxa"/>
            <w:shd w:val="clear" w:color="auto" w:fill="auto"/>
            <w:vAlign w:val="center"/>
          </w:tcPr>
          <w:p w14:paraId="73AE6366"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3A8D7FDD" w14:textId="77777777" w:rsidTr="00026A06">
        <w:trPr>
          <w:trHeight w:val="457"/>
        </w:trPr>
        <w:tc>
          <w:tcPr>
            <w:tcW w:w="1715" w:type="dxa"/>
            <w:vMerge/>
            <w:shd w:val="clear" w:color="auto" w:fill="auto"/>
            <w:noWrap/>
            <w:vAlign w:val="center"/>
          </w:tcPr>
          <w:p w14:paraId="13985F5F"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578F69C5"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33D9957D"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3D48BDF8" w14:textId="77777777" w:rsidR="000009AC" w:rsidRPr="00692388" w:rsidRDefault="000009AC" w:rsidP="00026A06">
            <w:pPr>
              <w:rPr>
                <w:rFonts w:cs="Arial"/>
                <w:color w:val="000000"/>
                <w:szCs w:val="22"/>
              </w:rPr>
            </w:pPr>
          </w:p>
        </w:tc>
        <w:tc>
          <w:tcPr>
            <w:tcW w:w="1629" w:type="dxa"/>
            <w:shd w:val="clear" w:color="auto" w:fill="auto"/>
            <w:vAlign w:val="center"/>
          </w:tcPr>
          <w:p w14:paraId="2AAC999A"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54554883" w14:textId="77777777" w:rsidTr="00026A06">
        <w:trPr>
          <w:trHeight w:val="795"/>
        </w:trPr>
        <w:tc>
          <w:tcPr>
            <w:tcW w:w="1715" w:type="dxa"/>
            <w:vMerge w:val="restart"/>
            <w:shd w:val="clear" w:color="auto" w:fill="auto"/>
            <w:noWrap/>
            <w:vAlign w:val="center"/>
          </w:tcPr>
          <w:p w14:paraId="616F0FBC" w14:textId="77777777" w:rsidR="000009AC" w:rsidRPr="00692388" w:rsidRDefault="000009AC" w:rsidP="00026A06">
            <w:pPr>
              <w:jc w:val="center"/>
              <w:rPr>
                <w:rFonts w:cs="Arial"/>
                <w:color w:val="000000"/>
                <w:szCs w:val="22"/>
              </w:rPr>
            </w:pPr>
          </w:p>
        </w:tc>
        <w:tc>
          <w:tcPr>
            <w:tcW w:w="3246" w:type="dxa"/>
            <w:vMerge w:val="restart"/>
            <w:shd w:val="clear" w:color="auto" w:fill="auto"/>
            <w:vAlign w:val="center"/>
          </w:tcPr>
          <w:p w14:paraId="7CBB7FF3" w14:textId="77777777" w:rsidR="000009AC" w:rsidRPr="00692388" w:rsidRDefault="00B41876"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Sans diplôme PI</w:t>
            </w:r>
          </w:p>
          <w:p w14:paraId="4028999E" w14:textId="77777777" w:rsidR="000009AC" w:rsidRPr="00692388" w:rsidRDefault="00B41876"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Avec le CEIPI uniquement ou en cours d’obtention de la qualification européenne</w:t>
            </w:r>
          </w:p>
          <w:p w14:paraId="709A247A" w14:textId="77777777" w:rsidR="000009AC" w:rsidRPr="00692388" w:rsidRDefault="00B41876"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w:t>
            </w:r>
          </w:p>
          <w:p w14:paraId="6476539B" w14:textId="77777777" w:rsidR="000009AC" w:rsidRPr="00692388" w:rsidRDefault="00B41876"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CPI</w:t>
            </w:r>
          </w:p>
          <w:p w14:paraId="2A7241BE" w14:textId="77777777" w:rsidR="000009AC" w:rsidRPr="00692388" w:rsidRDefault="00B41876"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 et CPI</w:t>
            </w:r>
          </w:p>
        </w:tc>
        <w:tc>
          <w:tcPr>
            <w:tcW w:w="1315" w:type="dxa"/>
            <w:vMerge w:val="restart"/>
            <w:shd w:val="clear" w:color="auto" w:fill="auto"/>
            <w:noWrap/>
            <w:vAlign w:val="center"/>
          </w:tcPr>
          <w:p w14:paraId="7C50E718" w14:textId="77777777" w:rsidR="000009AC" w:rsidRPr="00692388" w:rsidRDefault="000009AC"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46BE7217" w14:textId="77777777" w:rsidR="000009AC" w:rsidRDefault="00B41876" w:rsidP="00026A06">
            <w:pPr>
              <w:rPr>
                <w:rFonts w:cs="Arial"/>
                <w:color w:val="000000"/>
                <w:szCs w:val="22"/>
              </w:rPr>
            </w:pPr>
            <w:sdt>
              <w:sdtPr>
                <w:rPr>
                  <w:rFonts w:cs="Arial"/>
                  <w:color w:val="000000"/>
                  <w:szCs w:val="22"/>
                </w:rPr>
                <w:id w:val="46885076"/>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Physique</w:t>
            </w:r>
          </w:p>
          <w:p w14:paraId="132BA544" w14:textId="77777777" w:rsidR="000009AC" w:rsidRDefault="000009AC" w:rsidP="00026A06">
            <w:pPr>
              <w:rPr>
                <w:rFonts w:cs="Arial"/>
                <w:color w:val="000000"/>
                <w:szCs w:val="22"/>
              </w:rPr>
            </w:pPr>
          </w:p>
          <w:p w14:paraId="0C6FCB11" w14:textId="77777777" w:rsidR="000009AC" w:rsidRDefault="00B41876" w:rsidP="00026A06">
            <w:pPr>
              <w:rPr>
                <w:rFonts w:cs="Arial"/>
                <w:color w:val="000000"/>
                <w:szCs w:val="22"/>
              </w:rPr>
            </w:pPr>
            <w:sdt>
              <w:sdtPr>
                <w:rPr>
                  <w:rFonts w:cs="Arial"/>
                  <w:color w:val="000000"/>
                  <w:szCs w:val="22"/>
                </w:rPr>
                <w:id w:val="-501507777"/>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w:t>
            </w:r>
          </w:p>
          <w:p w14:paraId="37CE08D8" w14:textId="77777777" w:rsidR="000009AC" w:rsidRDefault="000009AC" w:rsidP="00026A06">
            <w:pPr>
              <w:rPr>
                <w:rFonts w:cs="Arial"/>
                <w:color w:val="000000"/>
                <w:szCs w:val="22"/>
              </w:rPr>
            </w:pPr>
          </w:p>
          <w:p w14:paraId="76360CC0" w14:textId="77777777" w:rsidR="000009AC" w:rsidRPr="00692388" w:rsidRDefault="00B41876" w:rsidP="00026A06">
            <w:pPr>
              <w:rPr>
                <w:rFonts w:cs="Arial"/>
                <w:color w:val="000000"/>
                <w:szCs w:val="22"/>
              </w:rPr>
            </w:pPr>
            <w:sdt>
              <w:sdtPr>
                <w:rPr>
                  <w:rFonts w:cs="Arial"/>
                  <w:color w:val="000000"/>
                  <w:szCs w:val="22"/>
                </w:rPr>
                <w:id w:val="1479572596"/>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 des fluides</w:t>
            </w:r>
          </w:p>
        </w:tc>
        <w:tc>
          <w:tcPr>
            <w:tcW w:w="1629" w:type="dxa"/>
            <w:shd w:val="clear" w:color="auto" w:fill="auto"/>
            <w:vAlign w:val="center"/>
          </w:tcPr>
          <w:p w14:paraId="12940A21"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622D3507" w14:textId="77777777" w:rsidTr="00026A06">
        <w:trPr>
          <w:trHeight w:val="834"/>
        </w:trPr>
        <w:tc>
          <w:tcPr>
            <w:tcW w:w="1715" w:type="dxa"/>
            <w:vMerge/>
            <w:shd w:val="clear" w:color="auto" w:fill="auto"/>
            <w:noWrap/>
            <w:vAlign w:val="center"/>
          </w:tcPr>
          <w:p w14:paraId="66CBB017"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2F2F4EC7"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44EDFBC3"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78E04F03" w14:textId="77777777" w:rsidR="000009AC" w:rsidRPr="00692388" w:rsidRDefault="000009AC" w:rsidP="00026A06">
            <w:pPr>
              <w:rPr>
                <w:rFonts w:cs="Arial"/>
                <w:color w:val="000000"/>
                <w:szCs w:val="22"/>
              </w:rPr>
            </w:pPr>
          </w:p>
        </w:tc>
        <w:tc>
          <w:tcPr>
            <w:tcW w:w="1629" w:type="dxa"/>
            <w:shd w:val="clear" w:color="auto" w:fill="auto"/>
            <w:vAlign w:val="center"/>
          </w:tcPr>
          <w:p w14:paraId="50442ADD"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0953735F" w14:textId="77777777" w:rsidTr="00026A06">
        <w:trPr>
          <w:trHeight w:val="457"/>
        </w:trPr>
        <w:tc>
          <w:tcPr>
            <w:tcW w:w="1715" w:type="dxa"/>
            <w:vMerge/>
            <w:shd w:val="clear" w:color="auto" w:fill="auto"/>
            <w:noWrap/>
            <w:vAlign w:val="center"/>
          </w:tcPr>
          <w:p w14:paraId="7B583816"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026CAF70"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1E931084"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0AED4D9C" w14:textId="77777777" w:rsidR="000009AC" w:rsidRPr="00692388" w:rsidRDefault="000009AC" w:rsidP="00026A06">
            <w:pPr>
              <w:rPr>
                <w:rFonts w:cs="Arial"/>
                <w:color w:val="000000"/>
                <w:szCs w:val="22"/>
              </w:rPr>
            </w:pPr>
          </w:p>
        </w:tc>
        <w:tc>
          <w:tcPr>
            <w:tcW w:w="1629" w:type="dxa"/>
            <w:shd w:val="clear" w:color="auto" w:fill="auto"/>
            <w:vAlign w:val="center"/>
          </w:tcPr>
          <w:p w14:paraId="4CC6FFE3"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2E0E5EC4" w14:textId="77777777" w:rsidTr="00026A06">
        <w:trPr>
          <w:trHeight w:val="843"/>
        </w:trPr>
        <w:tc>
          <w:tcPr>
            <w:tcW w:w="1715" w:type="dxa"/>
            <w:vMerge w:val="restart"/>
            <w:shd w:val="clear" w:color="auto" w:fill="auto"/>
            <w:noWrap/>
            <w:vAlign w:val="center"/>
          </w:tcPr>
          <w:p w14:paraId="617DB710" w14:textId="77777777" w:rsidR="000009AC" w:rsidRPr="00692388" w:rsidRDefault="000009AC" w:rsidP="00026A06">
            <w:pPr>
              <w:jc w:val="center"/>
              <w:rPr>
                <w:rFonts w:cs="Arial"/>
                <w:color w:val="000000"/>
                <w:szCs w:val="22"/>
              </w:rPr>
            </w:pPr>
          </w:p>
        </w:tc>
        <w:tc>
          <w:tcPr>
            <w:tcW w:w="3246" w:type="dxa"/>
            <w:vMerge w:val="restart"/>
            <w:shd w:val="clear" w:color="auto" w:fill="auto"/>
            <w:vAlign w:val="center"/>
          </w:tcPr>
          <w:p w14:paraId="2EE4B974" w14:textId="77777777" w:rsidR="000009AC" w:rsidRPr="00692388" w:rsidRDefault="00B41876"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Sans diplôme PI</w:t>
            </w:r>
          </w:p>
          <w:p w14:paraId="17AB6C69" w14:textId="77777777" w:rsidR="000009AC" w:rsidRPr="00692388" w:rsidRDefault="00B41876"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Avec le CEIPI uniquement ou en cours d’obtention de la qualification européenne</w:t>
            </w:r>
          </w:p>
          <w:p w14:paraId="266AC6BF" w14:textId="77777777" w:rsidR="000009AC" w:rsidRPr="00692388" w:rsidRDefault="00B41876"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w:t>
            </w:r>
          </w:p>
          <w:p w14:paraId="6957559E" w14:textId="77777777" w:rsidR="000009AC" w:rsidRPr="00692388" w:rsidRDefault="00B41876"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CPI</w:t>
            </w:r>
          </w:p>
          <w:p w14:paraId="567C6C22" w14:textId="77777777" w:rsidR="000009AC" w:rsidRPr="00692388" w:rsidRDefault="00B41876"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 et CPI</w:t>
            </w:r>
          </w:p>
        </w:tc>
        <w:tc>
          <w:tcPr>
            <w:tcW w:w="1315" w:type="dxa"/>
            <w:vMerge w:val="restart"/>
            <w:shd w:val="clear" w:color="auto" w:fill="auto"/>
            <w:noWrap/>
            <w:vAlign w:val="center"/>
          </w:tcPr>
          <w:p w14:paraId="7E4D371B" w14:textId="77777777" w:rsidR="000009AC" w:rsidRPr="00692388" w:rsidRDefault="000009AC"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7347F014" w14:textId="77777777" w:rsidR="000009AC" w:rsidRDefault="00B41876" w:rsidP="00026A06">
            <w:pPr>
              <w:rPr>
                <w:rFonts w:cs="Arial"/>
                <w:color w:val="000000"/>
                <w:szCs w:val="22"/>
              </w:rPr>
            </w:pPr>
            <w:sdt>
              <w:sdtPr>
                <w:rPr>
                  <w:rFonts w:cs="Arial"/>
                  <w:color w:val="000000"/>
                  <w:szCs w:val="22"/>
                </w:rPr>
                <w:id w:val="563618584"/>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Physique</w:t>
            </w:r>
          </w:p>
          <w:p w14:paraId="29D23769" w14:textId="77777777" w:rsidR="000009AC" w:rsidRDefault="000009AC" w:rsidP="00026A06">
            <w:pPr>
              <w:rPr>
                <w:rFonts w:cs="Arial"/>
                <w:color w:val="000000"/>
                <w:szCs w:val="22"/>
              </w:rPr>
            </w:pPr>
          </w:p>
          <w:p w14:paraId="00A492A3" w14:textId="77777777" w:rsidR="000009AC" w:rsidRDefault="00B41876" w:rsidP="00026A06">
            <w:pPr>
              <w:rPr>
                <w:rFonts w:cs="Arial"/>
                <w:color w:val="000000"/>
                <w:szCs w:val="22"/>
              </w:rPr>
            </w:pPr>
            <w:sdt>
              <w:sdtPr>
                <w:rPr>
                  <w:rFonts w:cs="Arial"/>
                  <w:color w:val="000000"/>
                  <w:szCs w:val="22"/>
                </w:rPr>
                <w:id w:val="-1486464232"/>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w:t>
            </w:r>
          </w:p>
          <w:p w14:paraId="449A2260" w14:textId="77777777" w:rsidR="000009AC" w:rsidRDefault="000009AC" w:rsidP="00026A06">
            <w:pPr>
              <w:rPr>
                <w:rFonts w:cs="Arial"/>
                <w:color w:val="000000"/>
                <w:szCs w:val="22"/>
              </w:rPr>
            </w:pPr>
          </w:p>
          <w:p w14:paraId="68258854" w14:textId="77777777" w:rsidR="000009AC" w:rsidRPr="00692388" w:rsidRDefault="00B41876" w:rsidP="00026A06">
            <w:pPr>
              <w:rPr>
                <w:rFonts w:cs="Arial"/>
                <w:color w:val="000000"/>
                <w:szCs w:val="22"/>
              </w:rPr>
            </w:pPr>
            <w:sdt>
              <w:sdtPr>
                <w:rPr>
                  <w:rFonts w:cs="Arial"/>
                  <w:color w:val="000000"/>
                  <w:szCs w:val="22"/>
                </w:rPr>
                <w:id w:val="146181017"/>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 des fluides</w:t>
            </w:r>
          </w:p>
        </w:tc>
        <w:tc>
          <w:tcPr>
            <w:tcW w:w="1629" w:type="dxa"/>
            <w:shd w:val="clear" w:color="auto" w:fill="auto"/>
            <w:vAlign w:val="center"/>
          </w:tcPr>
          <w:p w14:paraId="02EBE073"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405E4BCB" w14:textId="77777777" w:rsidTr="00026A06">
        <w:trPr>
          <w:trHeight w:val="798"/>
        </w:trPr>
        <w:tc>
          <w:tcPr>
            <w:tcW w:w="1715" w:type="dxa"/>
            <w:vMerge/>
            <w:shd w:val="clear" w:color="auto" w:fill="auto"/>
            <w:noWrap/>
            <w:vAlign w:val="center"/>
          </w:tcPr>
          <w:p w14:paraId="78564784"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21027A48"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7719E236"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37082B74" w14:textId="77777777" w:rsidR="000009AC" w:rsidRPr="00692388" w:rsidRDefault="000009AC" w:rsidP="00026A06">
            <w:pPr>
              <w:rPr>
                <w:rFonts w:cs="Arial"/>
                <w:color w:val="000000"/>
                <w:szCs w:val="22"/>
              </w:rPr>
            </w:pPr>
          </w:p>
        </w:tc>
        <w:tc>
          <w:tcPr>
            <w:tcW w:w="1629" w:type="dxa"/>
            <w:shd w:val="clear" w:color="auto" w:fill="auto"/>
            <w:vAlign w:val="center"/>
          </w:tcPr>
          <w:p w14:paraId="4F77C21A"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353D64AB" w14:textId="77777777" w:rsidTr="00026A06">
        <w:trPr>
          <w:trHeight w:val="457"/>
        </w:trPr>
        <w:tc>
          <w:tcPr>
            <w:tcW w:w="1715" w:type="dxa"/>
            <w:vMerge/>
            <w:shd w:val="clear" w:color="auto" w:fill="auto"/>
            <w:noWrap/>
            <w:vAlign w:val="center"/>
          </w:tcPr>
          <w:p w14:paraId="7C8E773F" w14:textId="77777777" w:rsidR="000009AC" w:rsidRPr="00692388" w:rsidRDefault="000009AC" w:rsidP="00026A06">
            <w:pPr>
              <w:jc w:val="center"/>
              <w:rPr>
                <w:rFonts w:cs="Arial"/>
                <w:color w:val="000000"/>
                <w:szCs w:val="22"/>
              </w:rPr>
            </w:pPr>
          </w:p>
        </w:tc>
        <w:tc>
          <w:tcPr>
            <w:tcW w:w="3246" w:type="dxa"/>
            <w:vMerge/>
            <w:shd w:val="clear" w:color="auto" w:fill="auto"/>
            <w:vAlign w:val="center"/>
          </w:tcPr>
          <w:p w14:paraId="00819730"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0691C41D"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211D3E71" w14:textId="77777777" w:rsidR="000009AC" w:rsidRPr="00692388" w:rsidRDefault="000009AC" w:rsidP="00026A06">
            <w:pPr>
              <w:rPr>
                <w:rFonts w:cs="Arial"/>
                <w:color w:val="000000"/>
                <w:szCs w:val="22"/>
              </w:rPr>
            </w:pPr>
          </w:p>
        </w:tc>
        <w:tc>
          <w:tcPr>
            <w:tcW w:w="1629" w:type="dxa"/>
            <w:shd w:val="clear" w:color="auto" w:fill="auto"/>
            <w:vAlign w:val="center"/>
          </w:tcPr>
          <w:p w14:paraId="79F132F9"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22F5BEEE" w14:textId="77777777" w:rsidTr="00026A06">
        <w:trPr>
          <w:trHeight w:val="695"/>
        </w:trPr>
        <w:tc>
          <w:tcPr>
            <w:tcW w:w="1715" w:type="dxa"/>
            <w:vMerge w:val="restart"/>
            <w:shd w:val="clear" w:color="auto" w:fill="auto"/>
            <w:noWrap/>
            <w:vAlign w:val="center"/>
            <w:hideMark/>
          </w:tcPr>
          <w:p w14:paraId="0F4BCD10" w14:textId="77777777" w:rsidR="000009AC" w:rsidRPr="00692388" w:rsidRDefault="000009AC" w:rsidP="00026A06">
            <w:pPr>
              <w:jc w:val="center"/>
              <w:rPr>
                <w:rFonts w:cs="Arial"/>
                <w:color w:val="000000"/>
                <w:szCs w:val="22"/>
              </w:rPr>
            </w:pPr>
          </w:p>
        </w:tc>
        <w:tc>
          <w:tcPr>
            <w:tcW w:w="3246" w:type="dxa"/>
            <w:vMerge w:val="restart"/>
            <w:shd w:val="clear" w:color="auto" w:fill="auto"/>
            <w:noWrap/>
            <w:vAlign w:val="center"/>
            <w:hideMark/>
          </w:tcPr>
          <w:p w14:paraId="6A06A997" w14:textId="77777777" w:rsidR="000009AC" w:rsidRPr="00692388" w:rsidRDefault="00B41876"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Sans diplôme PI</w:t>
            </w:r>
          </w:p>
          <w:p w14:paraId="1CA4EA56" w14:textId="77777777" w:rsidR="000009AC" w:rsidRPr="00692388" w:rsidRDefault="00B41876"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Avec le CEIPI uniquement ou en cours d’obtention de la qualification européenne</w:t>
            </w:r>
          </w:p>
          <w:p w14:paraId="7DBEAEF8" w14:textId="77777777" w:rsidR="000009AC" w:rsidRPr="00692388" w:rsidRDefault="00B41876"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w:t>
            </w:r>
          </w:p>
          <w:p w14:paraId="174B561C" w14:textId="77777777" w:rsidR="000009AC" w:rsidRPr="00692388" w:rsidRDefault="00B41876"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CPI</w:t>
            </w:r>
          </w:p>
          <w:p w14:paraId="403326F2" w14:textId="77777777" w:rsidR="000009AC" w:rsidRPr="00692388" w:rsidRDefault="00B41876"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0009AC" w:rsidRPr="00692388">
                  <w:rPr>
                    <w:rFonts w:ascii="Segoe UI Symbol" w:eastAsia="MS Gothic" w:hAnsi="Segoe UI Symbol" w:cs="Segoe UI Symbol"/>
                    <w:color w:val="000000"/>
                    <w:szCs w:val="22"/>
                  </w:rPr>
                  <w:t>☐</w:t>
                </w:r>
              </w:sdtContent>
            </w:sdt>
            <w:r w:rsidR="000009AC" w:rsidRPr="00692388">
              <w:rPr>
                <w:rFonts w:cs="Arial"/>
                <w:color w:val="000000"/>
                <w:szCs w:val="22"/>
              </w:rPr>
              <w:t>Mandataire européen et CPI</w:t>
            </w:r>
          </w:p>
        </w:tc>
        <w:tc>
          <w:tcPr>
            <w:tcW w:w="1315" w:type="dxa"/>
            <w:vMerge w:val="restart"/>
            <w:shd w:val="clear" w:color="auto" w:fill="auto"/>
            <w:noWrap/>
            <w:vAlign w:val="center"/>
          </w:tcPr>
          <w:p w14:paraId="0569E34A" w14:textId="77777777" w:rsidR="000009AC" w:rsidRPr="00692388" w:rsidRDefault="000009AC"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4A414B66" w14:textId="77777777" w:rsidR="000009AC" w:rsidRDefault="00B41876" w:rsidP="00026A06">
            <w:pPr>
              <w:rPr>
                <w:rFonts w:cs="Arial"/>
                <w:color w:val="000000"/>
                <w:szCs w:val="22"/>
              </w:rPr>
            </w:pPr>
            <w:sdt>
              <w:sdtPr>
                <w:rPr>
                  <w:rFonts w:cs="Arial"/>
                  <w:color w:val="000000"/>
                  <w:szCs w:val="22"/>
                </w:rPr>
                <w:id w:val="-1080671903"/>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Physique</w:t>
            </w:r>
          </w:p>
          <w:p w14:paraId="45F666C4" w14:textId="77777777" w:rsidR="000009AC" w:rsidRDefault="000009AC" w:rsidP="00026A06">
            <w:pPr>
              <w:rPr>
                <w:rFonts w:cs="Arial"/>
                <w:color w:val="000000"/>
                <w:szCs w:val="22"/>
              </w:rPr>
            </w:pPr>
          </w:p>
          <w:p w14:paraId="18D13776" w14:textId="77777777" w:rsidR="000009AC" w:rsidRDefault="00B41876" w:rsidP="00026A06">
            <w:pPr>
              <w:rPr>
                <w:rFonts w:cs="Arial"/>
                <w:color w:val="000000"/>
                <w:szCs w:val="22"/>
              </w:rPr>
            </w:pPr>
            <w:sdt>
              <w:sdtPr>
                <w:rPr>
                  <w:rFonts w:cs="Arial"/>
                  <w:color w:val="000000"/>
                  <w:szCs w:val="22"/>
                </w:rPr>
                <w:id w:val="814524610"/>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w:t>
            </w:r>
          </w:p>
          <w:p w14:paraId="2D495D92" w14:textId="77777777" w:rsidR="000009AC" w:rsidRDefault="000009AC" w:rsidP="00026A06">
            <w:pPr>
              <w:rPr>
                <w:rFonts w:cs="Arial"/>
                <w:color w:val="000000"/>
                <w:szCs w:val="22"/>
              </w:rPr>
            </w:pPr>
          </w:p>
          <w:p w14:paraId="72976A40" w14:textId="77777777" w:rsidR="000009AC" w:rsidRPr="00692388" w:rsidRDefault="00B41876" w:rsidP="00026A06">
            <w:pPr>
              <w:rPr>
                <w:rFonts w:cs="Arial"/>
                <w:color w:val="000000"/>
                <w:szCs w:val="22"/>
              </w:rPr>
            </w:pPr>
            <w:sdt>
              <w:sdtPr>
                <w:rPr>
                  <w:rFonts w:cs="Arial"/>
                  <w:color w:val="000000"/>
                  <w:szCs w:val="22"/>
                </w:rPr>
                <w:id w:val="2142845275"/>
                <w14:checkbox>
                  <w14:checked w14:val="0"/>
                  <w14:checkedState w14:val="2612" w14:font="MS Gothic"/>
                  <w14:uncheckedState w14:val="2610" w14:font="MS Gothic"/>
                </w14:checkbox>
              </w:sdtPr>
              <w:sdtEndPr/>
              <w:sdtContent>
                <w:r w:rsidR="000009AC">
                  <w:rPr>
                    <w:rFonts w:ascii="MS Gothic" w:eastAsia="MS Gothic" w:hAnsi="MS Gothic" w:cs="Arial" w:hint="eastAsia"/>
                    <w:color w:val="000000"/>
                    <w:szCs w:val="22"/>
                  </w:rPr>
                  <w:t>☐</w:t>
                </w:r>
              </w:sdtContent>
            </w:sdt>
            <w:r w:rsidR="000009AC">
              <w:rPr>
                <w:rFonts w:cs="Arial"/>
                <w:color w:val="000000"/>
                <w:szCs w:val="22"/>
              </w:rPr>
              <w:t xml:space="preserve"> Mécanique des fluides</w:t>
            </w:r>
          </w:p>
        </w:tc>
        <w:tc>
          <w:tcPr>
            <w:tcW w:w="1629" w:type="dxa"/>
            <w:shd w:val="clear" w:color="auto" w:fill="auto"/>
            <w:noWrap/>
            <w:vAlign w:val="center"/>
          </w:tcPr>
          <w:p w14:paraId="35D40CA4"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62B88E12" w14:textId="77777777" w:rsidTr="00026A06">
        <w:trPr>
          <w:trHeight w:val="832"/>
        </w:trPr>
        <w:tc>
          <w:tcPr>
            <w:tcW w:w="1715" w:type="dxa"/>
            <w:vMerge/>
            <w:shd w:val="clear" w:color="auto" w:fill="auto"/>
            <w:noWrap/>
            <w:vAlign w:val="center"/>
          </w:tcPr>
          <w:p w14:paraId="48AA71A6" w14:textId="77777777" w:rsidR="000009AC" w:rsidRPr="00692388" w:rsidRDefault="000009AC" w:rsidP="00026A06">
            <w:pPr>
              <w:jc w:val="center"/>
              <w:rPr>
                <w:rFonts w:cs="Arial"/>
                <w:color w:val="000000"/>
                <w:szCs w:val="22"/>
              </w:rPr>
            </w:pPr>
          </w:p>
        </w:tc>
        <w:tc>
          <w:tcPr>
            <w:tcW w:w="3246" w:type="dxa"/>
            <w:vMerge/>
            <w:shd w:val="clear" w:color="auto" w:fill="auto"/>
            <w:noWrap/>
            <w:vAlign w:val="center"/>
          </w:tcPr>
          <w:p w14:paraId="4DD6C831"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43CAE64E"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59F20465" w14:textId="77777777" w:rsidR="000009AC" w:rsidRPr="00692388" w:rsidRDefault="000009AC" w:rsidP="00026A06">
            <w:pPr>
              <w:rPr>
                <w:rFonts w:cs="Arial"/>
                <w:color w:val="000000"/>
                <w:szCs w:val="22"/>
              </w:rPr>
            </w:pPr>
          </w:p>
        </w:tc>
        <w:tc>
          <w:tcPr>
            <w:tcW w:w="1629" w:type="dxa"/>
            <w:shd w:val="clear" w:color="auto" w:fill="auto"/>
            <w:noWrap/>
            <w:vAlign w:val="center"/>
          </w:tcPr>
          <w:p w14:paraId="349F6A2A"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009AC" w:rsidRPr="00692388" w14:paraId="5B16C9E1" w14:textId="77777777" w:rsidTr="00026A06">
        <w:trPr>
          <w:trHeight w:val="457"/>
        </w:trPr>
        <w:tc>
          <w:tcPr>
            <w:tcW w:w="1715" w:type="dxa"/>
            <w:vMerge/>
            <w:shd w:val="clear" w:color="auto" w:fill="auto"/>
            <w:noWrap/>
            <w:vAlign w:val="center"/>
          </w:tcPr>
          <w:p w14:paraId="5D2F26F2" w14:textId="77777777" w:rsidR="000009AC" w:rsidRPr="00692388" w:rsidRDefault="000009AC" w:rsidP="00026A06">
            <w:pPr>
              <w:jc w:val="center"/>
              <w:rPr>
                <w:rFonts w:cs="Arial"/>
                <w:color w:val="000000"/>
                <w:szCs w:val="22"/>
              </w:rPr>
            </w:pPr>
          </w:p>
        </w:tc>
        <w:tc>
          <w:tcPr>
            <w:tcW w:w="3246" w:type="dxa"/>
            <w:vMerge/>
            <w:shd w:val="clear" w:color="auto" w:fill="auto"/>
            <w:noWrap/>
            <w:vAlign w:val="center"/>
          </w:tcPr>
          <w:p w14:paraId="74F60D05" w14:textId="77777777" w:rsidR="000009AC" w:rsidRPr="00692388" w:rsidRDefault="000009AC" w:rsidP="00026A06">
            <w:pPr>
              <w:rPr>
                <w:rFonts w:cs="Arial"/>
                <w:color w:val="000000"/>
                <w:szCs w:val="22"/>
              </w:rPr>
            </w:pPr>
          </w:p>
        </w:tc>
        <w:tc>
          <w:tcPr>
            <w:tcW w:w="1315" w:type="dxa"/>
            <w:vMerge/>
            <w:shd w:val="clear" w:color="auto" w:fill="auto"/>
            <w:noWrap/>
            <w:vAlign w:val="center"/>
          </w:tcPr>
          <w:p w14:paraId="1E5E635E" w14:textId="77777777" w:rsidR="000009AC" w:rsidRPr="00692388" w:rsidRDefault="000009AC" w:rsidP="00026A06">
            <w:pPr>
              <w:jc w:val="center"/>
              <w:rPr>
                <w:rFonts w:cs="Arial"/>
                <w:color w:val="000000"/>
                <w:szCs w:val="22"/>
              </w:rPr>
            </w:pPr>
          </w:p>
        </w:tc>
        <w:tc>
          <w:tcPr>
            <w:tcW w:w="2266" w:type="dxa"/>
            <w:vMerge/>
            <w:shd w:val="clear" w:color="auto" w:fill="auto"/>
            <w:noWrap/>
            <w:vAlign w:val="center"/>
          </w:tcPr>
          <w:p w14:paraId="2616CC04" w14:textId="77777777" w:rsidR="000009AC" w:rsidRPr="00692388" w:rsidRDefault="000009AC" w:rsidP="00026A06">
            <w:pPr>
              <w:rPr>
                <w:rFonts w:cs="Arial"/>
                <w:color w:val="000000"/>
                <w:szCs w:val="22"/>
              </w:rPr>
            </w:pPr>
          </w:p>
        </w:tc>
        <w:tc>
          <w:tcPr>
            <w:tcW w:w="1629" w:type="dxa"/>
            <w:shd w:val="clear" w:color="auto" w:fill="auto"/>
            <w:noWrap/>
            <w:vAlign w:val="center"/>
          </w:tcPr>
          <w:p w14:paraId="539D7823" w14:textId="77777777" w:rsidR="000009AC" w:rsidRPr="00692388" w:rsidRDefault="000009AC"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0009AC">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B41876"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B41876"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004DD8C3" w14:textId="77777777" w:rsidR="00B41876" w:rsidRDefault="00B41876" w:rsidP="00B172E7">
      <w:pPr>
        <w:pStyle w:val="Titre2texte"/>
        <w:numPr>
          <w:ilvl w:val="0"/>
          <w:numId w:val="0"/>
        </w:numPr>
        <w:spacing w:line="276" w:lineRule="auto"/>
        <w:rPr>
          <w:rFonts w:cs="Arial"/>
          <w:szCs w:val="20"/>
          <w:lang w:eastAsia="fr-FR"/>
        </w:rPr>
      </w:pPr>
    </w:p>
    <w:p w14:paraId="1F4AB98A" w14:textId="53410446"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009AC"/>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41876"/>
    <w:rsid w:val="00B7384C"/>
    <w:rsid w:val="00B770FE"/>
    <w:rsid w:val="00B772DE"/>
    <w:rsid w:val="00B84909"/>
    <w:rsid w:val="00B970A4"/>
    <w:rsid w:val="00BD5AE5"/>
    <w:rsid w:val="00C05EF3"/>
    <w:rsid w:val="00C20C9F"/>
    <w:rsid w:val="00C20DB3"/>
    <w:rsid w:val="00C24676"/>
    <w:rsid w:val="00C5264B"/>
    <w:rsid w:val="00C55C19"/>
    <w:rsid w:val="00C8223D"/>
    <w:rsid w:val="00CD6E36"/>
    <w:rsid w:val="00CE6115"/>
    <w:rsid w:val="00CF20B7"/>
    <w:rsid w:val="00D21FCD"/>
    <w:rsid w:val="00D96641"/>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15BE8E-15E0-401B-A8CD-BB564872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1267</Words>
  <Characters>6969</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2026-01-27T11:00:00Z</dcterms:modified>
</cp:coreProperties>
</file>